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97EB" w14:textId="03CD84F4" w:rsidR="007B3D5C" w:rsidRPr="00AE7309" w:rsidRDefault="001C51AA" w:rsidP="00FE7D56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de-CH"/>
        </w:rPr>
      </w:pPr>
      <w:r w:rsidRPr="00AE7309">
        <w:rPr>
          <w:rFonts w:ascii="Arial" w:hAnsi="Arial" w:cs="Arial"/>
          <w:color w:val="auto"/>
          <w:sz w:val="28"/>
          <w:szCs w:val="28"/>
          <w:lang w:val="de-CH"/>
        </w:rPr>
        <w:t>Peer</w:t>
      </w:r>
      <w:r w:rsidR="002C3D20" w:rsidRPr="00AE7309">
        <w:rPr>
          <w:rFonts w:ascii="Arial" w:hAnsi="Arial" w:cs="Arial"/>
          <w:color w:val="auto"/>
          <w:sz w:val="28"/>
          <w:szCs w:val="28"/>
          <w:lang w:val="de-CH"/>
        </w:rPr>
        <w:t xml:space="preserve"> </w:t>
      </w:r>
      <w:r w:rsidR="00CD5FFD" w:rsidRPr="00AE7309">
        <w:rPr>
          <w:rFonts w:ascii="Arial" w:hAnsi="Arial" w:cs="Arial"/>
          <w:color w:val="auto"/>
          <w:sz w:val="28"/>
          <w:szCs w:val="28"/>
          <w:lang w:val="de-CH"/>
        </w:rPr>
        <w:t>Feedback o</w:t>
      </w:r>
      <w:r w:rsidR="095B3013" w:rsidRPr="00AE7309">
        <w:rPr>
          <w:rFonts w:ascii="Arial" w:hAnsi="Arial" w:cs="Arial"/>
          <w:color w:val="auto"/>
          <w:sz w:val="28"/>
          <w:szCs w:val="28"/>
          <w:lang w:val="de-CH"/>
        </w:rPr>
        <w:t>n</w:t>
      </w:r>
      <w:r w:rsidR="00CD5FFD" w:rsidRPr="00AE7309">
        <w:rPr>
          <w:rFonts w:ascii="Arial" w:hAnsi="Arial" w:cs="Arial"/>
          <w:color w:val="auto"/>
          <w:sz w:val="28"/>
          <w:szCs w:val="28"/>
          <w:lang w:val="de-CH"/>
        </w:rPr>
        <w:t xml:space="preserve"> Teaching </w:t>
      </w:r>
      <w:r w:rsidR="00FE7D56">
        <w:rPr>
          <w:rFonts w:ascii="Arial" w:hAnsi="Arial" w:cs="Arial"/>
          <w:color w:val="auto"/>
          <w:sz w:val="28"/>
          <w:szCs w:val="28"/>
          <w:lang w:val="de-CH"/>
        </w:rPr>
        <w:t xml:space="preserve">| </w:t>
      </w:r>
      <w:r w:rsidR="00AE7309" w:rsidRPr="00AE7309">
        <w:rPr>
          <w:rFonts w:ascii="Arial" w:hAnsi="Arial" w:cs="Arial"/>
          <w:color w:val="auto"/>
          <w:sz w:val="28"/>
          <w:szCs w:val="28"/>
          <w:lang w:val="de-CH"/>
        </w:rPr>
        <w:t>Vorbereitung</w:t>
      </w:r>
    </w:p>
    <w:p w14:paraId="7D1A9D41" w14:textId="66E3C3A1" w:rsidR="00AE7309" w:rsidRPr="00FE7D56" w:rsidRDefault="00AE7309" w:rsidP="00666249">
      <w:pPr>
        <w:spacing w:after="240"/>
        <w:rPr>
          <w:rFonts w:cstheme="minorHAnsi"/>
          <w:lang w:val="de-CH"/>
        </w:rPr>
      </w:pPr>
      <w:r w:rsidRPr="00FE7D56">
        <w:rPr>
          <w:rFonts w:cstheme="minorHAnsi"/>
          <w:lang w:val="de-CH"/>
        </w:rPr>
        <w:t xml:space="preserve">Wir empfehlen, sich ca. eine Woche vor dem Unterrichtsbesuch zu treffen, um den Aufbau und die Gestaltung der Lehrveranstaltung, den </w:t>
      </w:r>
      <w:r w:rsidR="003A23F8" w:rsidRPr="00FE7D56">
        <w:rPr>
          <w:rFonts w:cstheme="minorHAnsi"/>
          <w:lang w:val="de-CH"/>
        </w:rPr>
        <w:t>Ablauf des Feedbackprozesses</w:t>
      </w:r>
      <w:r w:rsidRPr="00FE7D56">
        <w:rPr>
          <w:rFonts w:cstheme="minorHAnsi"/>
          <w:lang w:val="de-CH"/>
        </w:rPr>
        <w:t xml:space="preserve"> und alle anderen Themen zu besprechen, die Sie für relevant halten. </w:t>
      </w:r>
      <w:r w:rsidR="00B31736">
        <w:rPr>
          <w:rFonts w:cstheme="minorHAnsi"/>
          <w:lang w:val="de-CH"/>
        </w:rPr>
        <w:t xml:space="preserve">Für den Unterrichtsbesuch und das Feedback empfehlen wir, einen Schwerpunkt zu wählen und die </w:t>
      </w:r>
      <w:r w:rsidRPr="00FE7D56">
        <w:rPr>
          <w:rFonts w:cstheme="minorHAnsi"/>
          <w:lang w:val="de-CH"/>
        </w:rPr>
        <w:t xml:space="preserve">unten </w:t>
      </w:r>
      <w:r w:rsidR="00B31736">
        <w:rPr>
          <w:rFonts w:cstheme="minorHAnsi"/>
          <w:lang w:val="de-CH"/>
        </w:rPr>
        <w:t xml:space="preserve">vorgeschlagenen Themen und Fragen gegebenenfalls anzupassen. </w:t>
      </w:r>
      <w:r w:rsidR="003A23F8" w:rsidRPr="00FE7D56">
        <w:rPr>
          <w:rFonts w:cstheme="minorHAnsi"/>
          <w:lang w:val="de-CH"/>
        </w:rPr>
        <w:t>D</w:t>
      </w:r>
      <w:r w:rsidRPr="00FE7D56">
        <w:rPr>
          <w:rFonts w:cstheme="minorHAnsi"/>
          <w:lang w:val="de-CH"/>
        </w:rPr>
        <w:t>ie verschiedenen Beobachtungs</w:t>
      </w:r>
      <w:r w:rsidR="00B31736">
        <w:rPr>
          <w:rFonts w:cstheme="minorHAnsi"/>
          <w:lang w:val="de-CH"/>
        </w:rPr>
        <w:t xml:space="preserve">bögen </w:t>
      </w:r>
      <w:r w:rsidRPr="00FE7D56">
        <w:rPr>
          <w:rFonts w:cstheme="minorHAnsi"/>
          <w:lang w:val="de-CH"/>
        </w:rPr>
        <w:t>auf unserer Webs</w:t>
      </w:r>
      <w:r w:rsidR="00B31736">
        <w:rPr>
          <w:rFonts w:cstheme="minorHAnsi"/>
          <w:lang w:val="de-CH"/>
        </w:rPr>
        <w:t>e</w:t>
      </w:r>
      <w:r w:rsidRPr="00FE7D56">
        <w:rPr>
          <w:rFonts w:cstheme="minorHAnsi"/>
          <w:lang w:val="de-CH"/>
        </w:rPr>
        <w:t xml:space="preserve">ite </w:t>
      </w:r>
      <w:r w:rsidR="003A23F8" w:rsidRPr="00FE7D56">
        <w:rPr>
          <w:rFonts w:cstheme="minorHAnsi"/>
          <w:lang w:val="de-CH"/>
        </w:rPr>
        <w:t>können Ihnen</w:t>
      </w:r>
      <w:r w:rsidRPr="00FE7D56">
        <w:rPr>
          <w:rFonts w:cstheme="minorHAnsi"/>
          <w:lang w:val="de-CH"/>
        </w:rPr>
        <w:t xml:space="preserve"> </w:t>
      </w:r>
      <w:r w:rsidR="00B31736" w:rsidRPr="00FE7D56">
        <w:rPr>
          <w:rFonts w:cstheme="minorHAnsi"/>
          <w:lang w:val="de-CH"/>
        </w:rPr>
        <w:t>für die Wahl des Schwerpunkts</w:t>
      </w:r>
      <w:r w:rsidR="00B31736" w:rsidRPr="00FE7D56">
        <w:rPr>
          <w:rFonts w:cstheme="minorHAnsi"/>
          <w:lang w:val="de-CH"/>
        </w:rPr>
        <w:t xml:space="preserve"> </w:t>
      </w:r>
      <w:r w:rsidRPr="00FE7D56">
        <w:rPr>
          <w:rFonts w:cstheme="minorHAnsi"/>
          <w:lang w:val="de-CH"/>
        </w:rPr>
        <w:t>Anregungen</w:t>
      </w:r>
      <w:r w:rsidR="003A23F8" w:rsidRPr="00FE7D56">
        <w:rPr>
          <w:rFonts w:cstheme="minorHAnsi"/>
          <w:lang w:val="de-CH"/>
        </w:rPr>
        <w:t xml:space="preserve"> geben</w:t>
      </w:r>
      <w:r w:rsidRPr="00FE7D56">
        <w:rPr>
          <w:rFonts w:cstheme="minorHAnsi"/>
          <w:lang w:val="de-CH"/>
        </w:rPr>
        <w:t>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064"/>
        <w:gridCol w:w="6575"/>
      </w:tblGrid>
      <w:tr w:rsidR="005C5D65" w:rsidRPr="00666249" w14:paraId="5A2ECF8A" w14:textId="77777777" w:rsidTr="005A2520">
        <w:trPr>
          <w:trHeight w:val="567"/>
        </w:trPr>
        <w:tc>
          <w:tcPr>
            <w:tcW w:w="2972" w:type="dxa"/>
            <w:vAlign w:val="center"/>
          </w:tcPr>
          <w:p w14:paraId="1B27C85E" w14:textId="01F54553" w:rsidR="005C5D65" w:rsidRPr="00666249" w:rsidRDefault="003A23F8" w:rsidP="00666249">
            <w:pPr>
              <w:rPr>
                <w:rFonts w:cstheme="minorHAnsi"/>
                <w:lang w:val="en-GB"/>
              </w:rPr>
            </w:pPr>
            <w:proofErr w:type="spellStart"/>
            <w:r w:rsidRPr="00666249">
              <w:rPr>
                <w:rFonts w:cstheme="minorHAnsi"/>
                <w:lang w:val="en-GB"/>
              </w:rPr>
              <w:t>Doz</w:t>
            </w:r>
            <w:r w:rsidR="00B31736" w:rsidRPr="00666249">
              <w:rPr>
                <w:rFonts w:cstheme="minorHAnsi"/>
                <w:lang w:val="en-GB"/>
              </w:rPr>
              <w:t>ierende</w:t>
            </w:r>
            <w:proofErr w:type="spellEnd"/>
            <w:r w:rsidR="00B31736" w:rsidRPr="00666249">
              <w:rPr>
                <w:rFonts w:cstheme="minorHAnsi"/>
                <w:lang w:val="en-GB"/>
              </w:rPr>
              <w:t>/r</w:t>
            </w:r>
          </w:p>
        </w:tc>
        <w:tc>
          <w:tcPr>
            <w:tcW w:w="6379" w:type="dxa"/>
            <w:vAlign w:val="center"/>
          </w:tcPr>
          <w:p w14:paraId="603E8986" w14:textId="77777777" w:rsidR="005C5D65" w:rsidRPr="00666249" w:rsidRDefault="005C5D65" w:rsidP="00666249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5C5D65" w:rsidRPr="00666249" w14:paraId="1972D109" w14:textId="77777777" w:rsidTr="005A2520">
        <w:trPr>
          <w:trHeight w:val="567"/>
        </w:trPr>
        <w:tc>
          <w:tcPr>
            <w:tcW w:w="2972" w:type="dxa"/>
            <w:vAlign w:val="center"/>
          </w:tcPr>
          <w:p w14:paraId="50DCD69F" w14:textId="73202E1E" w:rsidR="005C5D65" w:rsidRPr="00666249" w:rsidRDefault="003A23F8" w:rsidP="00666249">
            <w:pPr>
              <w:rPr>
                <w:rFonts w:cstheme="minorHAnsi"/>
                <w:lang w:val="en-GB"/>
              </w:rPr>
            </w:pPr>
            <w:r w:rsidRPr="00666249">
              <w:rPr>
                <w:rFonts w:cstheme="minorHAnsi"/>
                <w:lang w:val="en-GB"/>
              </w:rPr>
              <w:t>Beobachter/</w:t>
            </w:r>
            <w:proofErr w:type="spellStart"/>
            <w:r w:rsidRPr="00666249">
              <w:rPr>
                <w:rFonts w:cstheme="minorHAnsi"/>
                <w:lang w:val="en-GB"/>
              </w:rPr>
              <w:t>in</w:t>
            </w:r>
            <w:r w:rsidR="00B31736" w:rsidRPr="00666249">
              <w:rPr>
                <w:rFonts w:cstheme="minorHAnsi"/>
                <w:lang w:val="en-GB"/>
              </w:rPr>
              <w:t>nen</w:t>
            </w:r>
            <w:proofErr w:type="spellEnd"/>
          </w:p>
        </w:tc>
        <w:tc>
          <w:tcPr>
            <w:tcW w:w="6379" w:type="dxa"/>
            <w:vAlign w:val="center"/>
          </w:tcPr>
          <w:p w14:paraId="43226468" w14:textId="77777777" w:rsidR="005C5D65" w:rsidRPr="00666249" w:rsidRDefault="005C5D65" w:rsidP="00666249">
            <w:pPr>
              <w:rPr>
                <w:rFonts w:cstheme="minorHAnsi"/>
                <w:lang w:val="en-GB"/>
              </w:rPr>
            </w:pPr>
          </w:p>
        </w:tc>
      </w:tr>
      <w:tr w:rsidR="005C5D65" w:rsidRPr="00666249" w14:paraId="7CA859FF" w14:textId="77777777" w:rsidTr="005A2520">
        <w:trPr>
          <w:trHeight w:val="567"/>
        </w:trPr>
        <w:tc>
          <w:tcPr>
            <w:tcW w:w="2972" w:type="dxa"/>
            <w:vAlign w:val="center"/>
          </w:tcPr>
          <w:p w14:paraId="42E65FBB" w14:textId="77777777" w:rsidR="00B31736" w:rsidRPr="00666249" w:rsidRDefault="003A23F8" w:rsidP="00666249">
            <w:pPr>
              <w:rPr>
                <w:rFonts w:cstheme="minorHAnsi"/>
                <w:lang w:val="en-GB"/>
              </w:rPr>
            </w:pPr>
            <w:proofErr w:type="spellStart"/>
            <w:r w:rsidRPr="00666249">
              <w:rPr>
                <w:rFonts w:cstheme="minorHAnsi"/>
                <w:lang w:val="en-GB"/>
              </w:rPr>
              <w:t>L</w:t>
            </w:r>
            <w:r w:rsidR="00B31736" w:rsidRPr="00666249">
              <w:rPr>
                <w:rFonts w:cstheme="minorHAnsi"/>
                <w:lang w:val="en-GB"/>
              </w:rPr>
              <w:t>ehrveranstaltung</w:t>
            </w:r>
            <w:proofErr w:type="spellEnd"/>
          </w:p>
          <w:p w14:paraId="64CA0548" w14:textId="265073F2" w:rsidR="005C5D65" w:rsidRPr="00666249" w:rsidRDefault="003A23F8" w:rsidP="00666249">
            <w:pPr>
              <w:rPr>
                <w:rFonts w:cstheme="minorHAnsi"/>
                <w:lang w:val="en-GB"/>
              </w:rPr>
            </w:pPr>
            <w:r w:rsidRPr="00666249">
              <w:rPr>
                <w:rFonts w:cstheme="minorHAnsi"/>
                <w:lang w:val="en-GB"/>
              </w:rPr>
              <w:t>(</w:t>
            </w:r>
            <w:proofErr w:type="spellStart"/>
            <w:r w:rsidRPr="00666249">
              <w:rPr>
                <w:rFonts w:cstheme="minorHAnsi"/>
                <w:lang w:val="en-GB"/>
              </w:rPr>
              <w:t>Titel</w:t>
            </w:r>
            <w:proofErr w:type="spellEnd"/>
            <w:r w:rsidR="00666249">
              <w:rPr>
                <w:rFonts w:cstheme="minorHAnsi"/>
                <w:lang w:val="en-GB"/>
              </w:rPr>
              <w:t xml:space="preserve"> und</w:t>
            </w:r>
            <w:r w:rsidRPr="00666249">
              <w:rPr>
                <w:rFonts w:cstheme="minorHAnsi"/>
                <w:lang w:val="en-GB"/>
              </w:rPr>
              <w:t xml:space="preserve"> Art</w:t>
            </w:r>
            <w:r w:rsidR="005C5D65" w:rsidRPr="00666249">
              <w:rPr>
                <w:rFonts w:cstheme="minorHAnsi"/>
                <w:lang w:val="en-GB"/>
              </w:rPr>
              <w:t>)</w:t>
            </w:r>
          </w:p>
        </w:tc>
        <w:tc>
          <w:tcPr>
            <w:tcW w:w="6379" w:type="dxa"/>
            <w:vAlign w:val="center"/>
          </w:tcPr>
          <w:p w14:paraId="35399225" w14:textId="69AE15F2" w:rsidR="005C5D65" w:rsidRPr="00666249" w:rsidRDefault="005C5D65" w:rsidP="00666249">
            <w:pPr>
              <w:rPr>
                <w:rFonts w:cstheme="minorHAnsi"/>
                <w:lang w:val="en-GB"/>
              </w:rPr>
            </w:pPr>
          </w:p>
        </w:tc>
      </w:tr>
      <w:tr w:rsidR="005C5D65" w:rsidRPr="00666249" w14:paraId="4C1C6E29" w14:textId="77777777" w:rsidTr="005A2520">
        <w:trPr>
          <w:trHeight w:val="567"/>
        </w:trPr>
        <w:tc>
          <w:tcPr>
            <w:tcW w:w="2972" w:type="dxa"/>
            <w:vAlign w:val="center"/>
          </w:tcPr>
          <w:p w14:paraId="217C521E" w14:textId="77777777" w:rsidR="00666249" w:rsidRPr="00666249" w:rsidRDefault="003A23F8" w:rsidP="00666249">
            <w:pPr>
              <w:rPr>
                <w:rFonts w:cstheme="minorHAnsi"/>
                <w:lang w:val="en-GB"/>
              </w:rPr>
            </w:pPr>
            <w:proofErr w:type="spellStart"/>
            <w:r w:rsidRPr="00666249">
              <w:rPr>
                <w:rFonts w:cstheme="minorHAnsi"/>
                <w:lang w:val="en-GB"/>
              </w:rPr>
              <w:t>Studierende</w:t>
            </w:r>
            <w:proofErr w:type="spellEnd"/>
          </w:p>
          <w:p w14:paraId="6191938E" w14:textId="5D04F01C" w:rsidR="005C5D65" w:rsidRPr="00666249" w:rsidRDefault="00B31736" w:rsidP="00666249">
            <w:pPr>
              <w:rPr>
                <w:rFonts w:cstheme="minorHAnsi"/>
                <w:lang w:val="en-GB"/>
              </w:rPr>
            </w:pPr>
            <w:r w:rsidRPr="00666249">
              <w:rPr>
                <w:rFonts w:cstheme="minorHAnsi"/>
                <w:lang w:val="en-GB"/>
              </w:rPr>
              <w:t>(</w:t>
            </w:r>
            <w:proofErr w:type="spellStart"/>
            <w:r w:rsidR="00666249" w:rsidRPr="00666249">
              <w:rPr>
                <w:rFonts w:cstheme="minorHAnsi"/>
                <w:lang w:val="en-GB"/>
              </w:rPr>
              <w:t>Anzahl</w:t>
            </w:r>
            <w:proofErr w:type="spellEnd"/>
            <w:r w:rsidR="00666249" w:rsidRPr="00666249">
              <w:rPr>
                <w:rFonts w:cstheme="minorHAnsi"/>
                <w:lang w:val="en-GB"/>
              </w:rPr>
              <w:t xml:space="preserve"> </w:t>
            </w:r>
            <w:r w:rsidR="003A23F8" w:rsidRPr="00666249">
              <w:rPr>
                <w:rFonts w:cstheme="minorHAnsi"/>
                <w:lang w:val="en-GB"/>
              </w:rPr>
              <w:t>und</w:t>
            </w:r>
            <w:r w:rsidR="005C5D65" w:rsidRPr="00666249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3A23F8" w:rsidRPr="00666249">
              <w:rPr>
                <w:rFonts w:cstheme="minorHAnsi"/>
                <w:lang w:val="en-GB"/>
              </w:rPr>
              <w:t>Studiengänge</w:t>
            </w:r>
            <w:proofErr w:type="spellEnd"/>
            <w:r w:rsidR="005C5D65" w:rsidRPr="00666249">
              <w:rPr>
                <w:rFonts w:cstheme="minorHAnsi"/>
                <w:lang w:val="en-GB"/>
              </w:rPr>
              <w:t>)</w:t>
            </w:r>
          </w:p>
        </w:tc>
        <w:tc>
          <w:tcPr>
            <w:tcW w:w="6379" w:type="dxa"/>
            <w:vAlign w:val="center"/>
          </w:tcPr>
          <w:p w14:paraId="28D69B9C" w14:textId="32ECAEDD" w:rsidR="005C5D65" w:rsidRPr="00666249" w:rsidRDefault="005C5D65" w:rsidP="00666249">
            <w:pPr>
              <w:rPr>
                <w:rFonts w:cstheme="minorHAnsi"/>
                <w:lang w:val="en-GB"/>
              </w:rPr>
            </w:pPr>
          </w:p>
        </w:tc>
      </w:tr>
      <w:tr w:rsidR="005C5D65" w:rsidRPr="00666249" w14:paraId="6554E926" w14:textId="77777777" w:rsidTr="005A2520">
        <w:trPr>
          <w:trHeight w:val="567"/>
        </w:trPr>
        <w:tc>
          <w:tcPr>
            <w:tcW w:w="2972" w:type="dxa"/>
            <w:vAlign w:val="center"/>
          </w:tcPr>
          <w:p w14:paraId="7546F042" w14:textId="77777777" w:rsidR="00666249" w:rsidRPr="00666249" w:rsidRDefault="00666249" w:rsidP="00666249">
            <w:pPr>
              <w:rPr>
                <w:rFonts w:cstheme="minorHAnsi"/>
                <w:lang w:val="en-GB"/>
              </w:rPr>
            </w:pPr>
            <w:proofErr w:type="spellStart"/>
            <w:r w:rsidRPr="00666249">
              <w:rPr>
                <w:rFonts w:cstheme="minorHAnsi"/>
                <w:lang w:val="en-GB"/>
              </w:rPr>
              <w:t>Unterrichtsbesuch</w:t>
            </w:r>
            <w:proofErr w:type="spellEnd"/>
          </w:p>
          <w:p w14:paraId="79BB0776" w14:textId="46AB2884" w:rsidR="005C5D65" w:rsidRPr="00666249" w:rsidRDefault="005C5D65" w:rsidP="00666249">
            <w:pPr>
              <w:rPr>
                <w:rFonts w:cstheme="minorHAnsi"/>
                <w:lang w:val="en-GB"/>
              </w:rPr>
            </w:pPr>
            <w:r w:rsidRPr="00666249">
              <w:rPr>
                <w:rFonts w:cstheme="minorHAnsi"/>
                <w:lang w:val="en-GB"/>
              </w:rPr>
              <w:t>(</w:t>
            </w:r>
            <w:proofErr w:type="spellStart"/>
            <w:r w:rsidR="00666249" w:rsidRPr="00666249">
              <w:rPr>
                <w:rFonts w:cstheme="minorHAnsi"/>
                <w:lang w:val="en-GB"/>
              </w:rPr>
              <w:t>Termin</w:t>
            </w:r>
            <w:proofErr w:type="spellEnd"/>
            <w:r w:rsidR="003A23F8" w:rsidRPr="00666249">
              <w:rPr>
                <w:rFonts w:cstheme="minorHAnsi"/>
                <w:lang w:val="en-GB"/>
              </w:rPr>
              <w:t xml:space="preserve"> </w:t>
            </w:r>
            <w:r w:rsidR="00666249">
              <w:rPr>
                <w:rFonts w:cstheme="minorHAnsi"/>
                <w:lang w:val="en-GB"/>
              </w:rPr>
              <w:t>und</w:t>
            </w:r>
            <w:r w:rsidR="003A23F8" w:rsidRPr="00666249">
              <w:rPr>
                <w:rFonts w:cstheme="minorHAnsi"/>
                <w:lang w:val="en-GB"/>
              </w:rPr>
              <w:t xml:space="preserve"> Ort)</w:t>
            </w:r>
          </w:p>
        </w:tc>
        <w:tc>
          <w:tcPr>
            <w:tcW w:w="6379" w:type="dxa"/>
            <w:vAlign w:val="center"/>
          </w:tcPr>
          <w:p w14:paraId="171A41A4" w14:textId="26F3E3BB" w:rsidR="005C5D65" w:rsidRPr="00666249" w:rsidRDefault="005C5D65" w:rsidP="00666249">
            <w:pPr>
              <w:rPr>
                <w:rFonts w:cstheme="minorHAnsi"/>
                <w:lang w:val="en-GB"/>
              </w:rPr>
            </w:pPr>
          </w:p>
        </w:tc>
      </w:tr>
    </w:tbl>
    <w:p w14:paraId="7EB854F1" w14:textId="4EACCBE5" w:rsidR="00054A15" w:rsidRDefault="003A23F8" w:rsidP="001D2AD4">
      <w:pPr>
        <w:spacing w:before="240" w:after="120"/>
        <w:rPr>
          <w:rFonts w:cstheme="minorHAnsi"/>
          <w:b/>
          <w:bCs/>
          <w:lang w:val="de-CH"/>
        </w:rPr>
      </w:pPr>
      <w:r w:rsidRPr="00666249">
        <w:rPr>
          <w:rFonts w:cstheme="minorHAnsi"/>
          <w:b/>
          <w:bCs/>
          <w:lang w:val="de-CH"/>
        </w:rPr>
        <w:t>Mögliche Diskussionspunkte</w:t>
      </w:r>
    </w:p>
    <w:p w14:paraId="5616F605" w14:textId="21B6934D" w:rsidR="001D2AD4" w:rsidRPr="001D2AD4" w:rsidRDefault="006F142E" w:rsidP="001D2AD4">
      <w:pPr>
        <w:rPr>
          <w:rFonts w:cstheme="minorHAnsi"/>
          <w:lang w:val="de-CH"/>
        </w:rPr>
      </w:pPr>
      <w:r>
        <w:rPr>
          <w:rFonts w:cstheme="minorHAnsi"/>
          <w:lang w:val="de-CH"/>
        </w:rPr>
        <w:t xml:space="preserve">Peer Feedback und </w:t>
      </w:r>
      <w:r w:rsidR="001D2AD4" w:rsidRPr="001D2AD4">
        <w:rPr>
          <w:rFonts w:cstheme="minorHAnsi"/>
          <w:lang w:val="de-CH"/>
        </w:rPr>
        <w:t>Unterrichtsbesuch allgemein</w:t>
      </w:r>
    </w:p>
    <w:p w14:paraId="0E561F15" w14:textId="5402F796" w:rsidR="003A23F8" w:rsidRPr="00666249" w:rsidRDefault="003A23F8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 xml:space="preserve">Was hat Sie </w:t>
      </w:r>
      <w:r w:rsidR="00690466" w:rsidRPr="00666249">
        <w:rPr>
          <w:rFonts w:eastAsia="Times New Roman" w:cstheme="minorHAnsi"/>
          <w:lang w:val="de-CH"/>
        </w:rPr>
        <w:t>als Lehrperson</w:t>
      </w:r>
      <w:r w:rsidRPr="00666249">
        <w:rPr>
          <w:rFonts w:eastAsia="Times New Roman" w:cstheme="minorHAnsi"/>
          <w:lang w:val="de-CH"/>
        </w:rPr>
        <w:t xml:space="preserve"> dazu bewogen, </w:t>
      </w:r>
      <w:r w:rsidR="005A2520">
        <w:rPr>
          <w:rFonts w:eastAsia="Times New Roman" w:cstheme="minorHAnsi"/>
          <w:lang w:val="de-CH"/>
        </w:rPr>
        <w:t>Peer Feedback anzufragen</w:t>
      </w:r>
      <w:r w:rsidRPr="00666249">
        <w:rPr>
          <w:rFonts w:eastAsia="Times New Roman" w:cstheme="minorHAnsi"/>
          <w:lang w:val="de-CH"/>
        </w:rPr>
        <w:t>?</w:t>
      </w:r>
    </w:p>
    <w:p w14:paraId="18F32C71" w14:textId="7658151E" w:rsidR="003A23F8" w:rsidRPr="00666249" w:rsidRDefault="003A23F8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Welche Erkenntnisse erhoffen Sie sich vo</w:t>
      </w:r>
      <w:r w:rsidR="005A2520">
        <w:rPr>
          <w:rFonts w:eastAsia="Times New Roman" w:cstheme="minorHAnsi"/>
          <w:lang w:val="de-CH"/>
        </w:rPr>
        <w:t>m Peer Feedback</w:t>
      </w:r>
      <w:r w:rsidRPr="00666249">
        <w:rPr>
          <w:rFonts w:eastAsia="Times New Roman" w:cstheme="minorHAnsi"/>
          <w:lang w:val="de-CH"/>
        </w:rPr>
        <w:t>?</w:t>
      </w:r>
    </w:p>
    <w:p w14:paraId="43FCAD4A" w14:textId="2108C932" w:rsidR="003A23F8" w:rsidRPr="00666249" w:rsidRDefault="003A23F8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Worauf sollten die Beobachter</w:t>
      </w:r>
      <w:r w:rsidR="00666249">
        <w:rPr>
          <w:rFonts w:eastAsia="Times New Roman" w:cstheme="minorHAnsi"/>
          <w:lang w:val="de-CH"/>
        </w:rPr>
        <w:t>/innen</w:t>
      </w:r>
      <w:r w:rsidRPr="00666249">
        <w:rPr>
          <w:rFonts w:eastAsia="Times New Roman" w:cstheme="minorHAnsi"/>
          <w:lang w:val="de-CH"/>
        </w:rPr>
        <w:t xml:space="preserve"> während der Beobachtung besonders achten?</w:t>
      </w:r>
    </w:p>
    <w:p w14:paraId="4AD9EEF5" w14:textId="3A604E45" w:rsidR="00690466" w:rsidRPr="00666249" w:rsidRDefault="003A23F8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Wo sollen die Beobachter</w:t>
      </w:r>
      <w:r w:rsidR="00666249">
        <w:rPr>
          <w:rFonts w:eastAsia="Times New Roman" w:cstheme="minorHAnsi"/>
          <w:lang w:val="de-CH"/>
        </w:rPr>
        <w:t>/innen</w:t>
      </w:r>
      <w:r w:rsidRPr="00666249">
        <w:rPr>
          <w:rFonts w:eastAsia="Times New Roman" w:cstheme="minorHAnsi"/>
          <w:lang w:val="de-CH"/>
        </w:rPr>
        <w:t xml:space="preserve"> während de</w:t>
      </w:r>
      <w:r w:rsidR="00666249">
        <w:rPr>
          <w:rFonts w:eastAsia="Times New Roman" w:cstheme="minorHAnsi"/>
          <w:lang w:val="de-CH"/>
        </w:rPr>
        <w:t xml:space="preserve">r Beobachtung </w:t>
      </w:r>
      <w:r w:rsidRPr="00666249">
        <w:rPr>
          <w:rFonts w:eastAsia="Times New Roman" w:cstheme="minorHAnsi"/>
          <w:lang w:val="de-CH"/>
        </w:rPr>
        <w:t>sitzen/stehen?</w:t>
      </w:r>
    </w:p>
    <w:p w14:paraId="7E1F2C54" w14:textId="6E75DB05" w:rsidR="003A23F8" w:rsidRPr="00666249" w:rsidRDefault="003A23F8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 xml:space="preserve">Wie werden die </w:t>
      </w:r>
      <w:r w:rsidR="00690466" w:rsidRPr="00666249">
        <w:rPr>
          <w:rFonts w:eastAsia="Times New Roman" w:cstheme="minorHAnsi"/>
          <w:lang w:val="de-CH"/>
        </w:rPr>
        <w:t xml:space="preserve">Studierenden </w:t>
      </w:r>
      <w:r w:rsidRPr="00666249">
        <w:rPr>
          <w:rFonts w:eastAsia="Times New Roman" w:cstheme="minorHAnsi"/>
          <w:lang w:val="de-CH"/>
        </w:rPr>
        <w:t xml:space="preserve">über den </w:t>
      </w:r>
      <w:r w:rsidR="00666249" w:rsidRPr="00666249">
        <w:rPr>
          <w:rFonts w:eastAsia="Times New Roman" w:cstheme="minorHAnsi"/>
          <w:lang w:val="de-CH"/>
        </w:rPr>
        <w:t>Unterrichtsbesuch</w:t>
      </w:r>
      <w:r w:rsidR="00666249" w:rsidRPr="00666249">
        <w:rPr>
          <w:rFonts w:eastAsia="Times New Roman" w:cstheme="minorHAnsi"/>
          <w:lang w:val="de-CH"/>
        </w:rPr>
        <w:t xml:space="preserve"> </w:t>
      </w:r>
      <w:r w:rsidRPr="00666249">
        <w:rPr>
          <w:rFonts w:eastAsia="Times New Roman" w:cstheme="minorHAnsi"/>
          <w:lang w:val="de-CH"/>
        </w:rPr>
        <w:t>informiert?</w:t>
      </w:r>
    </w:p>
    <w:p w14:paraId="6DBFE960" w14:textId="25324FB4" w:rsidR="007B2A1B" w:rsidRPr="00666249" w:rsidRDefault="00796B20" w:rsidP="001D2AD4">
      <w:pPr>
        <w:rPr>
          <w:rFonts w:cstheme="minorHAnsi"/>
          <w:lang w:val="de-CH"/>
        </w:rPr>
      </w:pPr>
      <w:r w:rsidRPr="00666249">
        <w:rPr>
          <w:rFonts w:cstheme="minorHAnsi"/>
          <w:lang w:val="de-CH"/>
        </w:rPr>
        <w:t>Lernziele</w:t>
      </w:r>
    </w:p>
    <w:p w14:paraId="7E1E1979" w14:textId="31DECB82" w:rsidR="00DB604B" w:rsidRPr="00732BA2" w:rsidRDefault="00796B20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Was sind die Lernziele für die Lektion</w:t>
      </w:r>
      <w:r w:rsidR="00666249">
        <w:rPr>
          <w:rFonts w:eastAsia="Times New Roman" w:cstheme="minorHAnsi"/>
          <w:lang w:val="de-CH"/>
        </w:rPr>
        <w:t>,</w:t>
      </w:r>
      <w:r w:rsidRPr="00666249">
        <w:rPr>
          <w:rFonts w:eastAsia="Times New Roman" w:cstheme="minorHAnsi"/>
          <w:lang w:val="de-CH"/>
        </w:rPr>
        <w:t xml:space="preserve"> die besucht wird? Was sollten die Studierenden nach der Unterrichtsstunde wissen oder können?</w:t>
      </w:r>
      <w:r w:rsidR="002D3A8F" w:rsidRPr="00666249">
        <w:rPr>
          <w:rFonts w:eastAsia="Times New Roman" w:cstheme="minorHAnsi"/>
          <w:lang w:val="de-CH"/>
        </w:rPr>
        <w:t xml:space="preserve"> </w:t>
      </w:r>
      <w:r w:rsidRPr="00666249">
        <w:rPr>
          <w:rFonts w:eastAsia="Times New Roman" w:cstheme="minorHAnsi"/>
          <w:lang w:val="de-CH"/>
        </w:rPr>
        <w:t>Welche Kompetenz</w:t>
      </w:r>
      <w:r w:rsidR="00666249">
        <w:rPr>
          <w:rFonts w:eastAsia="Times New Roman" w:cstheme="minorHAnsi"/>
          <w:lang w:val="de-CH"/>
        </w:rPr>
        <w:t>(en)</w:t>
      </w:r>
      <w:r w:rsidRPr="00666249">
        <w:rPr>
          <w:rFonts w:eastAsia="Times New Roman" w:cstheme="minorHAnsi"/>
          <w:lang w:val="de-CH"/>
        </w:rPr>
        <w:t xml:space="preserve"> soll</w:t>
      </w:r>
      <w:r w:rsidR="00666249">
        <w:rPr>
          <w:rFonts w:eastAsia="Times New Roman" w:cstheme="minorHAnsi"/>
          <w:lang w:val="de-CH"/>
        </w:rPr>
        <w:t>(en)</w:t>
      </w:r>
      <w:r w:rsidRPr="00666249">
        <w:rPr>
          <w:rFonts w:eastAsia="Times New Roman" w:cstheme="minorHAnsi"/>
          <w:lang w:val="de-CH"/>
        </w:rPr>
        <w:t xml:space="preserve"> erworben werden?</w:t>
      </w:r>
    </w:p>
    <w:p w14:paraId="0F9E356A" w14:textId="235A0FDB" w:rsidR="00C626B4" w:rsidRPr="00732BA2" w:rsidRDefault="00796B20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 xml:space="preserve">Was wurde in vorherigen Lektionen unterrichtet? Auf welchem Vorwissen wird aufgebaut? Wie passt diese Lektion in den Gesamtverlauf der Lehrveranstaltung? </w:t>
      </w:r>
    </w:p>
    <w:p w14:paraId="3241162D" w14:textId="5CE687D8" w:rsidR="00475D8E" w:rsidRPr="00666249" w:rsidRDefault="00796B20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Wie wird mit dem unterschiedlich vorhandenen Vorwissen und allfälligen unterschiedlichen Studiengängen umgegangen?</w:t>
      </w:r>
    </w:p>
    <w:p w14:paraId="4E8D22BC" w14:textId="6DF2DB88" w:rsidR="00A24850" w:rsidRPr="00666249" w:rsidRDefault="00BB2CAB" w:rsidP="001D2AD4">
      <w:pPr>
        <w:rPr>
          <w:rFonts w:cstheme="minorHAnsi"/>
          <w:lang w:val="de-CH"/>
        </w:rPr>
      </w:pPr>
      <w:r w:rsidRPr="00666249">
        <w:rPr>
          <w:rFonts w:cstheme="minorHAnsi"/>
          <w:lang w:val="de-CH"/>
        </w:rPr>
        <w:t xml:space="preserve">Lehr- und </w:t>
      </w:r>
      <w:proofErr w:type="spellStart"/>
      <w:r w:rsidRPr="00666249">
        <w:rPr>
          <w:rFonts w:cstheme="minorHAnsi"/>
          <w:lang w:val="de-CH"/>
        </w:rPr>
        <w:t>Lernaktivitäten</w:t>
      </w:r>
      <w:proofErr w:type="spellEnd"/>
    </w:p>
    <w:p w14:paraId="4CA768AD" w14:textId="02789E11" w:rsidR="00057006" w:rsidRPr="00666249" w:rsidRDefault="00057006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Wie werden die Lernziele den Studierenden kommuniziert und vermittelt?</w:t>
      </w:r>
    </w:p>
    <w:p w14:paraId="11137C15" w14:textId="433F1646" w:rsidR="00057006" w:rsidRPr="00666249" w:rsidRDefault="00057006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 xml:space="preserve">Was werden die Studierenden im Unterricht tun, was wird der/die </w:t>
      </w:r>
      <w:r w:rsidR="00B35AE3">
        <w:rPr>
          <w:rFonts w:eastAsia="Times New Roman" w:cstheme="minorHAnsi"/>
          <w:lang w:val="de-CH"/>
        </w:rPr>
        <w:t>Dozierende</w:t>
      </w:r>
      <w:r w:rsidRPr="00666249">
        <w:rPr>
          <w:rFonts w:eastAsia="Times New Roman" w:cstheme="minorHAnsi"/>
          <w:lang w:val="de-CH"/>
        </w:rPr>
        <w:t xml:space="preserve"> tun?</w:t>
      </w:r>
    </w:p>
    <w:p w14:paraId="1806B77E" w14:textId="77777777" w:rsidR="00057006" w:rsidRPr="00666249" w:rsidRDefault="00057006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Wie sieht der Plan für die Lektion aus?</w:t>
      </w:r>
    </w:p>
    <w:p w14:paraId="4A40683E" w14:textId="739D9061" w:rsidR="00057006" w:rsidRPr="00666249" w:rsidRDefault="00057006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 xml:space="preserve">Sind irgendwelche Herausforderungen zu erwarten? Wenn ja, wie wird sich der/die </w:t>
      </w:r>
      <w:r w:rsidR="00B35AE3">
        <w:rPr>
          <w:rFonts w:eastAsia="Times New Roman" w:cstheme="minorHAnsi"/>
          <w:lang w:val="de-CH"/>
        </w:rPr>
        <w:t>Dozierende</w:t>
      </w:r>
      <w:r w:rsidR="00B35AE3" w:rsidRPr="00666249">
        <w:rPr>
          <w:rFonts w:eastAsia="Times New Roman" w:cstheme="minorHAnsi"/>
          <w:lang w:val="de-CH"/>
        </w:rPr>
        <w:t xml:space="preserve"> </w:t>
      </w:r>
      <w:r w:rsidRPr="00666249">
        <w:rPr>
          <w:rFonts w:eastAsia="Times New Roman" w:cstheme="minorHAnsi"/>
          <w:lang w:val="de-CH"/>
        </w:rPr>
        <w:t>auf diese vorbereiten?</w:t>
      </w:r>
    </w:p>
    <w:p w14:paraId="3DBC2EE5" w14:textId="317EDF64" w:rsidR="00057006" w:rsidRPr="00666249" w:rsidRDefault="00057006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Gibt es Kursmaterial oder Vorbereitungsarbeiten für die Stunde, die die Beobachter</w:t>
      </w:r>
      <w:r w:rsidR="00B35AE3">
        <w:rPr>
          <w:rFonts w:eastAsia="Times New Roman" w:cstheme="minorHAnsi"/>
          <w:lang w:val="de-CH"/>
        </w:rPr>
        <w:t>/innen</w:t>
      </w:r>
      <w:r w:rsidRPr="00666249">
        <w:rPr>
          <w:rFonts w:eastAsia="Times New Roman" w:cstheme="minorHAnsi"/>
          <w:lang w:val="de-CH"/>
        </w:rPr>
        <w:t xml:space="preserve"> benötigen, um den Kontext der Aktivitäten im </w:t>
      </w:r>
      <w:r w:rsidR="00B35AE3">
        <w:rPr>
          <w:rFonts w:eastAsia="Times New Roman" w:cstheme="minorHAnsi"/>
          <w:lang w:val="de-CH"/>
        </w:rPr>
        <w:t>Unterricht</w:t>
      </w:r>
      <w:r w:rsidRPr="00666249">
        <w:rPr>
          <w:rFonts w:eastAsia="Times New Roman" w:cstheme="minorHAnsi"/>
          <w:lang w:val="de-CH"/>
        </w:rPr>
        <w:t xml:space="preserve"> zu verstehen?</w:t>
      </w:r>
    </w:p>
    <w:p w14:paraId="635D4ACA" w14:textId="44A65FF6" w:rsidR="007B2A1B" w:rsidRPr="00666249" w:rsidRDefault="003C09B7" w:rsidP="001D2AD4">
      <w:pPr>
        <w:rPr>
          <w:rFonts w:cstheme="minorHAnsi"/>
          <w:lang w:val="de-CH"/>
        </w:rPr>
      </w:pPr>
      <w:r w:rsidRPr="00666249">
        <w:rPr>
          <w:rFonts w:cstheme="minorHAnsi"/>
          <w:lang w:val="de-CH"/>
        </w:rPr>
        <w:t>Lernzielüberprüfung</w:t>
      </w:r>
    </w:p>
    <w:p w14:paraId="06B02F46" w14:textId="52F63461" w:rsidR="00057006" w:rsidRPr="00666249" w:rsidRDefault="003C09B7" w:rsidP="00732BA2">
      <w:pPr>
        <w:pStyle w:val="ListParagraph"/>
        <w:numPr>
          <w:ilvl w:val="0"/>
          <w:numId w:val="26"/>
        </w:numPr>
        <w:spacing w:after="120"/>
        <w:rPr>
          <w:rFonts w:eastAsia="Times New Roman" w:cstheme="minorHAnsi"/>
          <w:lang w:val="de-CH"/>
        </w:rPr>
      </w:pPr>
      <w:r w:rsidRPr="00666249">
        <w:rPr>
          <w:rFonts w:eastAsia="Times New Roman" w:cstheme="minorHAnsi"/>
          <w:lang w:val="de-CH"/>
        </w:rPr>
        <w:t>Woran können die Beobachter</w:t>
      </w:r>
      <w:r w:rsidR="00B35AE3">
        <w:rPr>
          <w:rFonts w:eastAsia="Times New Roman" w:cstheme="minorHAnsi"/>
          <w:lang w:val="de-CH"/>
        </w:rPr>
        <w:t>/innen</w:t>
      </w:r>
      <w:r w:rsidRPr="00666249">
        <w:rPr>
          <w:rFonts w:eastAsia="Times New Roman" w:cstheme="minorHAnsi"/>
          <w:lang w:val="de-CH"/>
        </w:rPr>
        <w:t xml:space="preserve"> </w:t>
      </w:r>
      <w:r w:rsidR="001D2AD4">
        <w:rPr>
          <w:rFonts w:eastAsia="Times New Roman" w:cstheme="minorHAnsi"/>
          <w:lang w:val="de-CH"/>
        </w:rPr>
        <w:t>erkennen</w:t>
      </w:r>
      <w:r w:rsidRPr="00666249">
        <w:rPr>
          <w:rFonts w:eastAsia="Times New Roman" w:cstheme="minorHAnsi"/>
          <w:lang w:val="de-CH"/>
        </w:rPr>
        <w:t xml:space="preserve">, ob die </w:t>
      </w:r>
      <w:r w:rsidR="00BB2CAB" w:rsidRPr="00666249">
        <w:rPr>
          <w:rFonts w:eastAsia="Times New Roman" w:cstheme="minorHAnsi"/>
          <w:lang w:val="de-CH"/>
        </w:rPr>
        <w:t>definierten Lernziele der Lektion erreicht worde</w:t>
      </w:r>
      <w:r w:rsidR="00057006" w:rsidRPr="00666249">
        <w:rPr>
          <w:rFonts w:eastAsia="Times New Roman" w:cstheme="minorHAnsi"/>
          <w:lang w:val="de-CH"/>
        </w:rPr>
        <w:t>n</w:t>
      </w:r>
      <w:r w:rsidR="00BB2CAB" w:rsidRPr="00666249">
        <w:rPr>
          <w:rFonts w:eastAsia="Times New Roman" w:cstheme="minorHAnsi"/>
          <w:lang w:val="de-CH"/>
        </w:rPr>
        <w:t xml:space="preserve"> sind (gibt es dazu z.B. spezifische Fragen, </w:t>
      </w:r>
      <w:proofErr w:type="spellStart"/>
      <w:r w:rsidR="00BB2CAB" w:rsidRPr="00666249">
        <w:rPr>
          <w:rFonts w:eastAsia="Times New Roman" w:cstheme="minorHAnsi"/>
          <w:lang w:val="de-CH"/>
        </w:rPr>
        <w:t>Quizzes</w:t>
      </w:r>
      <w:proofErr w:type="spellEnd"/>
      <w:r w:rsidR="00BB2CAB" w:rsidRPr="00666249">
        <w:rPr>
          <w:rFonts w:eastAsia="Times New Roman" w:cstheme="minorHAnsi"/>
          <w:lang w:val="de-CH"/>
        </w:rPr>
        <w:t>, Gruppenarbeiten etc</w:t>
      </w:r>
      <w:r w:rsidR="00B35AE3">
        <w:rPr>
          <w:rFonts w:eastAsia="Times New Roman" w:cstheme="minorHAnsi"/>
          <w:lang w:val="de-CH"/>
        </w:rPr>
        <w:t>.</w:t>
      </w:r>
      <w:r w:rsidR="00BB2CAB" w:rsidRPr="00666249">
        <w:rPr>
          <w:rFonts w:eastAsia="Times New Roman" w:cstheme="minorHAnsi"/>
          <w:lang w:val="de-CH"/>
        </w:rPr>
        <w:t>)?</w:t>
      </w:r>
    </w:p>
    <w:p w14:paraId="1F0807E0" w14:textId="77777777" w:rsidR="00732BA2" w:rsidRPr="00732BA2" w:rsidRDefault="00732BA2" w:rsidP="00732BA2">
      <w:pPr>
        <w:spacing w:after="120"/>
        <w:rPr>
          <w:rFonts w:cstheme="minorHAnsi"/>
          <w:lang w:val="de-CH"/>
        </w:rPr>
      </w:pPr>
    </w:p>
    <w:p w14:paraId="799B2C87" w14:textId="43E0B838" w:rsidR="008E2FED" w:rsidRPr="00666249" w:rsidRDefault="003C09B7" w:rsidP="00732BA2">
      <w:pPr>
        <w:spacing w:after="120"/>
        <w:rPr>
          <w:rFonts w:cstheme="minorHAnsi"/>
          <w:lang w:val="de-CH"/>
        </w:rPr>
      </w:pPr>
      <w:r w:rsidRPr="00666249">
        <w:rPr>
          <w:rFonts w:cstheme="minorHAnsi"/>
          <w:b/>
          <w:bCs/>
          <w:lang w:val="de-CH"/>
        </w:rPr>
        <w:t>Nächster Schritt</w:t>
      </w:r>
      <w:r w:rsidR="5B8891A4" w:rsidRPr="00666249">
        <w:rPr>
          <w:rFonts w:cstheme="minorHAnsi"/>
          <w:lang w:val="de-CH"/>
        </w:rPr>
        <w:t xml:space="preserve">: </w:t>
      </w:r>
      <w:r w:rsidRPr="00666249">
        <w:rPr>
          <w:rFonts w:cstheme="minorHAnsi"/>
          <w:lang w:val="de-CH"/>
        </w:rPr>
        <w:t>Wählen Sie ein</w:t>
      </w:r>
      <w:r w:rsidR="00666249" w:rsidRPr="00666249">
        <w:rPr>
          <w:rFonts w:cstheme="minorHAnsi"/>
          <w:lang w:val="de-CH"/>
        </w:rPr>
        <w:t>en</w:t>
      </w:r>
      <w:r w:rsidRPr="00666249">
        <w:rPr>
          <w:rFonts w:cstheme="minorHAnsi"/>
          <w:lang w:val="de-CH"/>
        </w:rPr>
        <w:t xml:space="preserve"> Beobachtungs</w:t>
      </w:r>
      <w:r w:rsidR="00666249" w:rsidRPr="00666249">
        <w:rPr>
          <w:rFonts w:cstheme="minorHAnsi"/>
          <w:lang w:val="de-CH"/>
        </w:rPr>
        <w:t xml:space="preserve">bogen </w:t>
      </w:r>
      <w:r w:rsidRPr="00666249">
        <w:rPr>
          <w:rFonts w:cstheme="minorHAnsi"/>
          <w:lang w:val="de-CH"/>
        </w:rPr>
        <w:t>auf unserer Webseite aus, welche</w:t>
      </w:r>
      <w:r w:rsidR="00666249" w:rsidRPr="00666249">
        <w:rPr>
          <w:rFonts w:cstheme="minorHAnsi"/>
          <w:lang w:val="de-CH"/>
        </w:rPr>
        <w:t>r</w:t>
      </w:r>
      <w:r w:rsidRPr="00666249">
        <w:rPr>
          <w:rFonts w:cstheme="minorHAnsi"/>
          <w:lang w:val="de-CH"/>
        </w:rPr>
        <w:t xml:space="preserve"> Sie bei der </w:t>
      </w:r>
      <w:r w:rsidR="00666249" w:rsidRPr="00666249">
        <w:rPr>
          <w:rFonts w:cstheme="minorHAnsi"/>
          <w:lang w:val="de-CH"/>
        </w:rPr>
        <w:t>Unterrichtsb</w:t>
      </w:r>
      <w:r w:rsidRPr="00666249">
        <w:rPr>
          <w:rFonts w:cstheme="minorHAnsi"/>
          <w:lang w:val="de-CH"/>
        </w:rPr>
        <w:t>eobachtung unterstützt.</w:t>
      </w:r>
    </w:p>
    <w:sectPr w:rsidR="008E2FED" w:rsidRPr="00666249" w:rsidSect="00FE7D56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ED21" w14:textId="77777777" w:rsidR="0040676C" w:rsidRDefault="0040676C" w:rsidP="004F48BA">
      <w:r>
        <w:separator/>
      </w:r>
    </w:p>
  </w:endnote>
  <w:endnote w:type="continuationSeparator" w:id="0">
    <w:p w14:paraId="59E3C62A" w14:textId="77777777" w:rsidR="0040676C" w:rsidRDefault="0040676C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799"/>
    </w:tblGrid>
    <w:tr w:rsidR="008E2FED" w:rsidRPr="00CE7242" w14:paraId="73F27998" w14:textId="77777777" w:rsidTr="00424000">
      <w:tc>
        <w:tcPr>
          <w:tcW w:w="5314" w:type="dxa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5315" w:type="dxa"/>
        </w:tcPr>
        <w:p w14:paraId="04B02119" w14:textId="001E80FE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652F11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652F11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666249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A3B6" w14:textId="77777777" w:rsidR="0040676C" w:rsidRDefault="0040676C" w:rsidP="004F48BA">
      <w:r>
        <w:separator/>
      </w:r>
    </w:p>
  </w:footnote>
  <w:footnote w:type="continuationSeparator" w:id="0">
    <w:p w14:paraId="744F8C9F" w14:textId="77777777" w:rsidR="0040676C" w:rsidRDefault="0040676C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0B5CD712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C66EF2"/>
    <w:multiLevelType w:val="hybridMultilevel"/>
    <w:tmpl w:val="1D4403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016A2"/>
    <w:multiLevelType w:val="hybridMultilevel"/>
    <w:tmpl w:val="FBD028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171404">
    <w:abstractNumId w:val="14"/>
  </w:num>
  <w:num w:numId="2" w16cid:durableId="405762927">
    <w:abstractNumId w:val="1"/>
  </w:num>
  <w:num w:numId="3" w16cid:durableId="1819222438">
    <w:abstractNumId w:val="27"/>
  </w:num>
  <w:num w:numId="4" w16cid:durableId="1293054398">
    <w:abstractNumId w:val="3"/>
  </w:num>
  <w:num w:numId="5" w16cid:durableId="782312419">
    <w:abstractNumId w:val="26"/>
  </w:num>
  <w:num w:numId="6" w16cid:durableId="631593349">
    <w:abstractNumId w:val="21"/>
  </w:num>
  <w:num w:numId="7" w16cid:durableId="36317814">
    <w:abstractNumId w:val="22"/>
  </w:num>
  <w:num w:numId="8" w16cid:durableId="1809012579">
    <w:abstractNumId w:val="13"/>
  </w:num>
  <w:num w:numId="9" w16cid:durableId="1753506731">
    <w:abstractNumId w:val="4"/>
  </w:num>
  <w:num w:numId="10" w16cid:durableId="1186288430">
    <w:abstractNumId w:val="0"/>
  </w:num>
  <w:num w:numId="11" w16cid:durableId="262610754">
    <w:abstractNumId w:val="8"/>
  </w:num>
  <w:num w:numId="12" w16cid:durableId="1952473388">
    <w:abstractNumId w:val="7"/>
  </w:num>
  <w:num w:numId="13" w16cid:durableId="333462315">
    <w:abstractNumId w:val="2"/>
  </w:num>
  <w:num w:numId="14" w16cid:durableId="1207370656">
    <w:abstractNumId w:val="15"/>
  </w:num>
  <w:num w:numId="15" w16cid:durableId="2099713714">
    <w:abstractNumId w:val="9"/>
  </w:num>
  <w:num w:numId="16" w16cid:durableId="1939294661">
    <w:abstractNumId w:val="25"/>
  </w:num>
  <w:num w:numId="17" w16cid:durableId="962658631">
    <w:abstractNumId w:val="20"/>
  </w:num>
  <w:num w:numId="18" w16cid:durableId="919876171">
    <w:abstractNumId w:val="12"/>
  </w:num>
  <w:num w:numId="19" w16cid:durableId="2035766549">
    <w:abstractNumId w:val="23"/>
  </w:num>
  <w:num w:numId="20" w16cid:durableId="158083988">
    <w:abstractNumId w:val="6"/>
  </w:num>
  <w:num w:numId="21" w16cid:durableId="1720321290">
    <w:abstractNumId w:val="10"/>
  </w:num>
  <w:num w:numId="22" w16cid:durableId="1181317932">
    <w:abstractNumId w:val="5"/>
  </w:num>
  <w:num w:numId="23" w16cid:durableId="1141382943">
    <w:abstractNumId w:val="18"/>
  </w:num>
  <w:num w:numId="24" w16cid:durableId="1596741297">
    <w:abstractNumId w:val="17"/>
  </w:num>
  <w:num w:numId="25" w16cid:durableId="741686047">
    <w:abstractNumId w:val="11"/>
  </w:num>
  <w:num w:numId="26" w16cid:durableId="792944605">
    <w:abstractNumId w:val="19"/>
  </w:num>
  <w:num w:numId="27" w16cid:durableId="247808267">
    <w:abstractNumId w:val="24"/>
  </w:num>
  <w:num w:numId="28" w16cid:durableId="17848815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103D6"/>
    <w:rsid w:val="00010567"/>
    <w:rsid w:val="0003503D"/>
    <w:rsid w:val="0004020E"/>
    <w:rsid w:val="00052239"/>
    <w:rsid w:val="00054A15"/>
    <w:rsid w:val="00057006"/>
    <w:rsid w:val="00066054"/>
    <w:rsid w:val="00087B0F"/>
    <w:rsid w:val="00092883"/>
    <w:rsid w:val="000962BB"/>
    <w:rsid w:val="000B0EC5"/>
    <w:rsid w:val="000D7E26"/>
    <w:rsid w:val="000E11A6"/>
    <w:rsid w:val="000F4ACC"/>
    <w:rsid w:val="00115F73"/>
    <w:rsid w:val="00123128"/>
    <w:rsid w:val="00124DD8"/>
    <w:rsid w:val="001605F3"/>
    <w:rsid w:val="00180DBF"/>
    <w:rsid w:val="001A7335"/>
    <w:rsid w:val="001A7A4F"/>
    <w:rsid w:val="001B493B"/>
    <w:rsid w:val="001C0227"/>
    <w:rsid w:val="001C51AA"/>
    <w:rsid w:val="001D1B9F"/>
    <w:rsid w:val="001D2AD4"/>
    <w:rsid w:val="001D73C6"/>
    <w:rsid w:val="001F6E39"/>
    <w:rsid w:val="00213E96"/>
    <w:rsid w:val="00233E5B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50E45"/>
    <w:rsid w:val="003571FD"/>
    <w:rsid w:val="00360BE7"/>
    <w:rsid w:val="003850C0"/>
    <w:rsid w:val="0039260A"/>
    <w:rsid w:val="003A23F8"/>
    <w:rsid w:val="003A25F4"/>
    <w:rsid w:val="003B012D"/>
    <w:rsid w:val="003B2159"/>
    <w:rsid w:val="003B409C"/>
    <w:rsid w:val="003C09B7"/>
    <w:rsid w:val="003E2B45"/>
    <w:rsid w:val="003E542E"/>
    <w:rsid w:val="003E69D5"/>
    <w:rsid w:val="003E6B9B"/>
    <w:rsid w:val="0040676C"/>
    <w:rsid w:val="00406EEB"/>
    <w:rsid w:val="00417225"/>
    <w:rsid w:val="004214FE"/>
    <w:rsid w:val="00424000"/>
    <w:rsid w:val="0042682D"/>
    <w:rsid w:val="00433DCD"/>
    <w:rsid w:val="004411B3"/>
    <w:rsid w:val="0047170E"/>
    <w:rsid w:val="00475D8E"/>
    <w:rsid w:val="00484FE1"/>
    <w:rsid w:val="0048617F"/>
    <w:rsid w:val="004905A3"/>
    <w:rsid w:val="004A31D0"/>
    <w:rsid w:val="004B1766"/>
    <w:rsid w:val="004B3525"/>
    <w:rsid w:val="004B525E"/>
    <w:rsid w:val="004C31D0"/>
    <w:rsid w:val="004E5EF3"/>
    <w:rsid w:val="004F48BA"/>
    <w:rsid w:val="004F4E8C"/>
    <w:rsid w:val="0051746E"/>
    <w:rsid w:val="00532D77"/>
    <w:rsid w:val="005352B0"/>
    <w:rsid w:val="005476B1"/>
    <w:rsid w:val="00551486"/>
    <w:rsid w:val="00552826"/>
    <w:rsid w:val="005540C7"/>
    <w:rsid w:val="005563FE"/>
    <w:rsid w:val="00573796"/>
    <w:rsid w:val="00580E94"/>
    <w:rsid w:val="00580F33"/>
    <w:rsid w:val="005810D4"/>
    <w:rsid w:val="00582E00"/>
    <w:rsid w:val="00594E6B"/>
    <w:rsid w:val="005A0733"/>
    <w:rsid w:val="005A2520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52F11"/>
    <w:rsid w:val="00655267"/>
    <w:rsid w:val="00662344"/>
    <w:rsid w:val="00666249"/>
    <w:rsid w:val="006755A5"/>
    <w:rsid w:val="006837F0"/>
    <w:rsid w:val="00690466"/>
    <w:rsid w:val="0069614C"/>
    <w:rsid w:val="006A38BA"/>
    <w:rsid w:val="006A72BC"/>
    <w:rsid w:val="006A7E54"/>
    <w:rsid w:val="006C2AFF"/>
    <w:rsid w:val="006C37AD"/>
    <w:rsid w:val="006C4290"/>
    <w:rsid w:val="006D1BBD"/>
    <w:rsid w:val="006F142E"/>
    <w:rsid w:val="006F3B8D"/>
    <w:rsid w:val="006F7F01"/>
    <w:rsid w:val="00710F56"/>
    <w:rsid w:val="00713D86"/>
    <w:rsid w:val="00716FF9"/>
    <w:rsid w:val="0072255D"/>
    <w:rsid w:val="00724BA9"/>
    <w:rsid w:val="00732BA2"/>
    <w:rsid w:val="00733ED9"/>
    <w:rsid w:val="0076781A"/>
    <w:rsid w:val="0078331E"/>
    <w:rsid w:val="007842C3"/>
    <w:rsid w:val="0078447B"/>
    <w:rsid w:val="00796B20"/>
    <w:rsid w:val="007B2A1B"/>
    <w:rsid w:val="007B3D5C"/>
    <w:rsid w:val="007D0F9D"/>
    <w:rsid w:val="007D25B5"/>
    <w:rsid w:val="007D7FEB"/>
    <w:rsid w:val="007F1493"/>
    <w:rsid w:val="007F6E17"/>
    <w:rsid w:val="00813FDB"/>
    <w:rsid w:val="00817C4A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E2FED"/>
    <w:rsid w:val="008E36CE"/>
    <w:rsid w:val="008F06A1"/>
    <w:rsid w:val="008F4F2B"/>
    <w:rsid w:val="008F6970"/>
    <w:rsid w:val="00901DD3"/>
    <w:rsid w:val="00903A0F"/>
    <w:rsid w:val="00916A98"/>
    <w:rsid w:val="00922E65"/>
    <w:rsid w:val="00930CEF"/>
    <w:rsid w:val="00935118"/>
    <w:rsid w:val="009352E8"/>
    <w:rsid w:val="0094535E"/>
    <w:rsid w:val="0095184D"/>
    <w:rsid w:val="00961C33"/>
    <w:rsid w:val="009A1C9F"/>
    <w:rsid w:val="009B25F5"/>
    <w:rsid w:val="009B284D"/>
    <w:rsid w:val="009B2B3D"/>
    <w:rsid w:val="009C4207"/>
    <w:rsid w:val="009D0354"/>
    <w:rsid w:val="009D2035"/>
    <w:rsid w:val="009D6ACC"/>
    <w:rsid w:val="009E3075"/>
    <w:rsid w:val="009F618F"/>
    <w:rsid w:val="00A2095A"/>
    <w:rsid w:val="00A24850"/>
    <w:rsid w:val="00A270E9"/>
    <w:rsid w:val="00A379D0"/>
    <w:rsid w:val="00A4320E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E7309"/>
    <w:rsid w:val="00AF083C"/>
    <w:rsid w:val="00AF4AC6"/>
    <w:rsid w:val="00AF5599"/>
    <w:rsid w:val="00AF63DE"/>
    <w:rsid w:val="00B06A26"/>
    <w:rsid w:val="00B20773"/>
    <w:rsid w:val="00B26D24"/>
    <w:rsid w:val="00B31736"/>
    <w:rsid w:val="00B35AE3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2CAB"/>
    <w:rsid w:val="00BB6E12"/>
    <w:rsid w:val="00BF4CF1"/>
    <w:rsid w:val="00BF5300"/>
    <w:rsid w:val="00BF5DD3"/>
    <w:rsid w:val="00C0066D"/>
    <w:rsid w:val="00C023FE"/>
    <w:rsid w:val="00C326A9"/>
    <w:rsid w:val="00C626B4"/>
    <w:rsid w:val="00C73603"/>
    <w:rsid w:val="00C7434A"/>
    <w:rsid w:val="00C82FC1"/>
    <w:rsid w:val="00C94653"/>
    <w:rsid w:val="00C96936"/>
    <w:rsid w:val="00CA0EDB"/>
    <w:rsid w:val="00CB34CE"/>
    <w:rsid w:val="00CB6A27"/>
    <w:rsid w:val="00CC6D27"/>
    <w:rsid w:val="00CC6F60"/>
    <w:rsid w:val="00CD17AF"/>
    <w:rsid w:val="00CD5FFD"/>
    <w:rsid w:val="00CE7242"/>
    <w:rsid w:val="00CF2E2A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C1B6D"/>
    <w:rsid w:val="00DC2392"/>
    <w:rsid w:val="00DF2BFB"/>
    <w:rsid w:val="00E007F9"/>
    <w:rsid w:val="00E108F8"/>
    <w:rsid w:val="00E2135B"/>
    <w:rsid w:val="00E37A6B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36B7"/>
    <w:rsid w:val="00EF762F"/>
    <w:rsid w:val="00F069AC"/>
    <w:rsid w:val="00F3486F"/>
    <w:rsid w:val="00F37AE9"/>
    <w:rsid w:val="00F4207B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E7D56"/>
    <w:rsid w:val="00FF77B2"/>
    <w:rsid w:val="02DA7D0D"/>
    <w:rsid w:val="02E6EF1E"/>
    <w:rsid w:val="04DCF205"/>
    <w:rsid w:val="095B3013"/>
    <w:rsid w:val="0AED7C78"/>
    <w:rsid w:val="0B37BA2B"/>
    <w:rsid w:val="0C32E81B"/>
    <w:rsid w:val="0C894CD9"/>
    <w:rsid w:val="0EC9009D"/>
    <w:rsid w:val="12C2A736"/>
    <w:rsid w:val="12C5FE0B"/>
    <w:rsid w:val="12F88E5D"/>
    <w:rsid w:val="130A5D82"/>
    <w:rsid w:val="14521B50"/>
    <w:rsid w:val="14FF70D8"/>
    <w:rsid w:val="1A9CDB59"/>
    <w:rsid w:val="200FDB18"/>
    <w:rsid w:val="22C610B5"/>
    <w:rsid w:val="257EB12E"/>
    <w:rsid w:val="25B52B33"/>
    <w:rsid w:val="2707C522"/>
    <w:rsid w:val="28A39583"/>
    <w:rsid w:val="2BDB3645"/>
    <w:rsid w:val="2BE54792"/>
    <w:rsid w:val="314EC87B"/>
    <w:rsid w:val="323ADDB8"/>
    <w:rsid w:val="34FFA8B7"/>
    <w:rsid w:val="35275869"/>
    <w:rsid w:val="3699CB2C"/>
    <w:rsid w:val="36C7C53D"/>
    <w:rsid w:val="376FFCA8"/>
    <w:rsid w:val="3A5D7734"/>
    <w:rsid w:val="3F4BD09A"/>
    <w:rsid w:val="3F80BE05"/>
    <w:rsid w:val="40BED1DC"/>
    <w:rsid w:val="43EB311D"/>
    <w:rsid w:val="46440D3E"/>
    <w:rsid w:val="4A739AFE"/>
    <w:rsid w:val="4B1AEB9C"/>
    <w:rsid w:val="534288F2"/>
    <w:rsid w:val="56DE4911"/>
    <w:rsid w:val="57A8D0A9"/>
    <w:rsid w:val="582CB89C"/>
    <w:rsid w:val="5916446C"/>
    <w:rsid w:val="59188E09"/>
    <w:rsid w:val="59DE4755"/>
    <w:rsid w:val="5A88F68F"/>
    <w:rsid w:val="5B64595E"/>
    <w:rsid w:val="5B8891A4"/>
    <w:rsid w:val="5BBB8D22"/>
    <w:rsid w:val="5F67ABA4"/>
    <w:rsid w:val="6365E463"/>
    <w:rsid w:val="6479D64F"/>
    <w:rsid w:val="66241017"/>
    <w:rsid w:val="6771F56B"/>
    <w:rsid w:val="6842DC66"/>
    <w:rsid w:val="6DE7FAFE"/>
    <w:rsid w:val="6F216E48"/>
    <w:rsid w:val="6FA5E0DD"/>
    <w:rsid w:val="70247494"/>
    <w:rsid w:val="7049C440"/>
    <w:rsid w:val="71645153"/>
    <w:rsid w:val="73BEA13C"/>
    <w:rsid w:val="740F8CAA"/>
    <w:rsid w:val="74795200"/>
    <w:rsid w:val="74B92927"/>
    <w:rsid w:val="75735D8A"/>
    <w:rsid w:val="75A6FC6B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C8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4.xml><?xml version="1.0" encoding="utf-8"?>
<ds:datastoreItem xmlns:ds="http://schemas.openxmlformats.org/officeDocument/2006/customXml" ds:itemID="{00347BCC-8059-4278-A30F-9FED3FAD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6</cp:revision>
  <cp:lastPrinted>2018-03-05T13:45:00Z</cp:lastPrinted>
  <dcterms:created xsi:type="dcterms:W3CDTF">2023-03-13T15:22:00Z</dcterms:created>
  <dcterms:modified xsi:type="dcterms:W3CDTF">2023-03-14T10:15:00Z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